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A4E6" w14:textId="3375ABCA" w:rsidR="00A935B7" w:rsidRPr="00BF7CDE" w:rsidRDefault="00A935B7" w:rsidP="00A935B7">
      <w:pPr>
        <w:spacing w:before="206"/>
        <w:ind w:left="176"/>
        <w:rPr>
          <w:b/>
          <w:bCs/>
          <w:color w:val="595959" w:themeColor="text1" w:themeTint="A6"/>
          <w:sz w:val="21"/>
          <w:szCs w:val="21"/>
        </w:rPr>
      </w:pPr>
      <w:r w:rsidRPr="00A935B7">
        <w:rPr>
          <w:rFonts w:cs="Arial"/>
          <w:b/>
          <w:bCs/>
          <w:color w:val="000000" w:themeColor="text1"/>
          <w:sz w:val="21"/>
          <w:szCs w:val="21"/>
          <w:shd w:val="clear" w:color="auto" w:fill="FFFFFF"/>
        </w:rPr>
        <w:t xml:space="preserve">The 2023 Conference on Fintech, AI, and Big Data in </w:t>
      </w:r>
      <w:r w:rsidRPr="00A935B7">
        <w:rPr>
          <w:rFonts w:cs="Arial"/>
          <w:b/>
          <w:bCs/>
          <w:color w:val="000000" w:themeColor="text1"/>
          <w:sz w:val="21"/>
          <w:szCs w:val="21"/>
          <w:shd w:val="clear" w:color="auto" w:fill="FFFFFF"/>
        </w:rPr>
        <w:t>Business</w:t>
      </w:r>
      <w:r w:rsidRPr="00A935B7">
        <w:rPr>
          <w:rFonts w:cs="Arial"/>
          <w:color w:val="000000" w:themeColor="text1"/>
          <w:sz w:val="21"/>
          <w:szCs w:val="21"/>
          <w:shd w:val="clear" w:color="auto" w:fill="FFFFFF"/>
        </w:rPr>
        <w:t xml:space="preserve"> was </w:t>
      </w:r>
      <w:r w:rsidRPr="00A935B7">
        <w:rPr>
          <w:rFonts w:cs="Arial"/>
          <w:color w:val="000000" w:themeColor="text1"/>
          <w:sz w:val="21"/>
          <w:szCs w:val="21"/>
          <w:shd w:val="clear" w:color="auto" w:fill="FFFFFF"/>
        </w:rPr>
        <w:t>successfully held from June 2nd to 3rd, at City University of Hong Kong, with the FinTech initiative at Cornell as a co-organizer.</w:t>
      </w:r>
      <w:r w:rsidRPr="00BF7CDE">
        <w:rPr>
          <w:rFonts w:cs="Arial"/>
          <w:color w:val="595959" w:themeColor="text1" w:themeTint="A6"/>
          <w:sz w:val="21"/>
          <w:szCs w:val="21"/>
        </w:rPr>
        <w:br/>
      </w:r>
      <w:r w:rsidRPr="00BF7CDE">
        <w:rPr>
          <w:rFonts w:cs="Arial"/>
          <w:color w:val="595959" w:themeColor="text1" w:themeTint="A6"/>
          <w:sz w:val="21"/>
          <w:szCs w:val="21"/>
        </w:rPr>
        <w:br/>
      </w:r>
      <w:r w:rsidRPr="00BF7CDE">
        <w:rPr>
          <w:rFonts w:cs="Arial"/>
          <w:color w:val="595959" w:themeColor="text1" w:themeTint="A6"/>
          <w:sz w:val="21"/>
          <w:szCs w:val="21"/>
          <w:shd w:val="clear" w:color="auto" w:fill="FFFFFF"/>
        </w:rPr>
        <w:t xml:space="preserve">The conference invited four distinguished keynote speakers, including Prof. Whitney Newey from MIT, Prof. Bryan Kelly from Yale University, Prof. </w:t>
      </w:r>
      <w:proofErr w:type="spellStart"/>
      <w:r w:rsidRPr="00BF7CDE">
        <w:rPr>
          <w:rFonts w:cs="Arial"/>
          <w:color w:val="595959" w:themeColor="text1" w:themeTint="A6"/>
          <w:sz w:val="21"/>
          <w:szCs w:val="21"/>
          <w:shd w:val="clear" w:color="auto" w:fill="FFFFFF"/>
        </w:rPr>
        <w:t>Dacheng</w:t>
      </w:r>
      <w:proofErr w:type="spellEnd"/>
      <w:r w:rsidRPr="00BF7CDE">
        <w:rPr>
          <w:rFonts w:cs="Arial"/>
          <w:color w:val="595959" w:themeColor="text1" w:themeTint="A6"/>
          <w:sz w:val="21"/>
          <w:szCs w:val="21"/>
          <w:shd w:val="clear" w:color="auto" w:fill="FFFFFF"/>
        </w:rPr>
        <w:t xml:space="preserve"> Xiu from the University of Chicago, and Prof. </w:t>
      </w:r>
      <w:proofErr w:type="spellStart"/>
      <w:r w:rsidRPr="00BF7CDE">
        <w:rPr>
          <w:rFonts w:cs="Arial"/>
          <w:color w:val="595959" w:themeColor="text1" w:themeTint="A6"/>
          <w:sz w:val="21"/>
          <w:szCs w:val="21"/>
          <w:shd w:val="clear" w:color="auto" w:fill="FFFFFF"/>
        </w:rPr>
        <w:t>Guofu</w:t>
      </w:r>
      <w:proofErr w:type="spellEnd"/>
      <w:r w:rsidRPr="00BF7CDE">
        <w:rPr>
          <w:rFonts w:cs="Arial"/>
          <w:color w:val="595959" w:themeColor="text1" w:themeTint="A6"/>
          <w:sz w:val="21"/>
          <w:szCs w:val="21"/>
          <w:shd w:val="clear" w:color="auto" w:fill="FFFFFF"/>
        </w:rPr>
        <w:t xml:space="preserve"> Zhou from Washington University in St. Louis. Each speaker captivated the audience with their profound knowledge and expertise, shedding light on the frontiers of machine learning, AI, and fintech in relation to modern business practices.</w:t>
      </w:r>
      <w:r w:rsidRPr="00BF7CDE">
        <w:rPr>
          <w:rFonts w:cs="Arial"/>
          <w:color w:val="595959" w:themeColor="text1" w:themeTint="A6"/>
          <w:sz w:val="21"/>
          <w:szCs w:val="21"/>
        </w:rPr>
        <w:br/>
      </w:r>
      <w:r w:rsidRPr="00BF7CDE">
        <w:rPr>
          <w:rFonts w:cs="Arial"/>
          <w:color w:val="595959" w:themeColor="text1" w:themeTint="A6"/>
          <w:sz w:val="21"/>
          <w:szCs w:val="21"/>
        </w:rPr>
        <w:br/>
      </w:r>
      <w:r w:rsidRPr="00BF7CDE">
        <w:rPr>
          <w:rFonts w:cs="Arial"/>
          <w:color w:val="595959" w:themeColor="text1" w:themeTint="A6"/>
          <w:sz w:val="21"/>
          <w:szCs w:val="21"/>
          <w:shd w:val="clear" w:color="auto" w:fill="FFFFFF"/>
        </w:rPr>
        <w:t>In addition to the enlightening keynote speeches, the conference featured nine leading researchers who shared their latest work in this area. The conference's success was further enhanced by the presence of nine expert discussants who shared their valuable thoughts and provided constructive comments on the papers presented. This interactive element fostered engaging dialogues and created a collaborative atmosphere that encouraged innovative thinking and intellectual exchange.</w:t>
      </w:r>
      <w:r w:rsidRPr="00BF7CDE">
        <w:rPr>
          <w:rFonts w:cs="Arial"/>
          <w:color w:val="595959" w:themeColor="text1" w:themeTint="A6"/>
          <w:sz w:val="21"/>
          <w:szCs w:val="21"/>
        </w:rPr>
        <w:br/>
      </w:r>
      <w:r w:rsidRPr="00BF7CDE">
        <w:rPr>
          <w:rFonts w:cs="Arial"/>
          <w:color w:val="595959" w:themeColor="text1" w:themeTint="A6"/>
          <w:sz w:val="21"/>
          <w:szCs w:val="21"/>
        </w:rPr>
        <w:br/>
      </w:r>
      <w:r w:rsidRPr="00BF7CDE">
        <w:rPr>
          <w:rFonts w:cs="Arial"/>
          <w:color w:val="595959" w:themeColor="text1" w:themeTint="A6"/>
          <w:sz w:val="21"/>
          <w:szCs w:val="21"/>
          <w:shd w:val="clear" w:color="auto" w:fill="FFFFFF"/>
        </w:rPr>
        <w:t xml:space="preserve">Prof. Rohit Allena from the University of Houston was awarded the coveted Best Paper Award for his exceptional research, titled "Confident Risk Premiums and Investments using Machine Learning Uncertainties". Prof. </w:t>
      </w:r>
      <w:proofErr w:type="spellStart"/>
      <w:r w:rsidRPr="00BF7CDE">
        <w:rPr>
          <w:rFonts w:cs="Arial"/>
          <w:color w:val="595959" w:themeColor="text1" w:themeTint="A6"/>
          <w:sz w:val="21"/>
          <w:szCs w:val="21"/>
          <w:shd w:val="clear" w:color="auto" w:fill="FFFFFF"/>
        </w:rPr>
        <w:t>Junye</w:t>
      </w:r>
      <w:proofErr w:type="spellEnd"/>
      <w:r w:rsidRPr="00BF7CDE">
        <w:rPr>
          <w:rFonts w:cs="Arial"/>
          <w:color w:val="595959" w:themeColor="text1" w:themeTint="A6"/>
          <w:sz w:val="21"/>
          <w:szCs w:val="21"/>
          <w:shd w:val="clear" w:color="auto" w:fill="FFFFFF"/>
        </w:rPr>
        <w:t xml:space="preserve"> Li from Fudan University won the best discussant award for his valuable insights and remarkable contributions to the conference discussions.</w:t>
      </w:r>
      <w:r w:rsidRPr="00BF7CDE">
        <w:rPr>
          <w:rFonts w:cs="Arial"/>
          <w:color w:val="595959" w:themeColor="text1" w:themeTint="A6"/>
          <w:sz w:val="21"/>
          <w:szCs w:val="21"/>
        </w:rPr>
        <w:br/>
      </w:r>
      <w:r w:rsidRPr="00BF7CDE">
        <w:rPr>
          <w:rFonts w:cs="Arial"/>
          <w:color w:val="595959" w:themeColor="text1" w:themeTint="A6"/>
          <w:sz w:val="21"/>
          <w:szCs w:val="21"/>
        </w:rPr>
        <w:br/>
      </w:r>
      <w:r w:rsidRPr="00BF7CDE">
        <w:rPr>
          <w:rFonts w:cs="Arial"/>
          <w:color w:val="595959" w:themeColor="text1" w:themeTint="A6"/>
          <w:sz w:val="21"/>
          <w:szCs w:val="21"/>
          <w:shd w:val="clear" w:color="auto" w:fill="FFFFFF"/>
        </w:rPr>
        <w:t xml:space="preserve">This year marked the second edition of the Hong Kong Conference on Fintech, AI, and Big Data in Business. It continued to bring together leading researchers and experts to share their invaluable insights and exchange knowledge. The organizers, </w:t>
      </w:r>
      <w:proofErr w:type="spellStart"/>
      <w:r w:rsidRPr="00BF7CDE">
        <w:rPr>
          <w:rFonts w:cs="Arial"/>
          <w:color w:val="595959" w:themeColor="text1" w:themeTint="A6"/>
          <w:sz w:val="21"/>
          <w:szCs w:val="21"/>
          <w:shd w:val="clear" w:color="auto" w:fill="FFFFFF"/>
        </w:rPr>
        <w:t>Guanhao</w:t>
      </w:r>
      <w:proofErr w:type="spellEnd"/>
      <w:r w:rsidRPr="00BF7CDE">
        <w:rPr>
          <w:rFonts w:cs="Arial"/>
          <w:color w:val="595959" w:themeColor="text1" w:themeTint="A6"/>
          <w:sz w:val="21"/>
          <w:szCs w:val="21"/>
          <w:shd w:val="clear" w:color="auto" w:fill="FFFFFF"/>
        </w:rPr>
        <w:t xml:space="preserve"> Feng, </w:t>
      </w:r>
      <w:proofErr w:type="spellStart"/>
      <w:r w:rsidRPr="00BF7CDE">
        <w:rPr>
          <w:rFonts w:cs="Arial"/>
          <w:color w:val="595959" w:themeColor="text1" w:themeTint="A6"/>
          <w:sz w:val="21"/>
          <w:szCs w:val="21"/>
          <w:shd w:val="clear" w:color="auto" w:fill="FFFFFF"/>
        </w:rPr>
        <w:t>Jingyu</w:t>
      </w:r>
      <w:proofErr w:type="spellEnd"/>
      <w:r w:rsidRPr="00BF7CDE">
        <w:rPr>
          <w:rFonts w:cs="Arial"/>
          <w:color w:val="595959" w:themeColor="text1" w:themeTint="A6"/>
          <w:sz w:val="21"/>
          <w:szCs w:val="21"/>
          <w:shd w:val="clear" w:color="auto" w:fill="FFFFFF"/>
        </w:rPr>
        <w:t xml:space="preserve"> He, Xiao </w:t>
      </w:r>
      <w:proofErr w:type="spellStart"/>
      <w:r w:rsidRPr="00BF7CDE">
        <w:rPr>
          <w:rFonts w:cs="Arial"/>
          <w:color w:val="595959" w:themeColor="text1" w:themeTint="A6"/>
          <w:sz w:val="21"/>
          <w:szCs w:val="21"/>
          <w:shd w:val="clear" w:color="auto" w:fill="FFFFFF"/>
        </w:rPr>
        <w:t>Qiao</w:t>
      </w:r>
      <w:proofErr w:type="spellEnd"/>
      <w:r w:rsidRPr="00BF7CDE">
        <w:rPr>
          <w:rFonts w:cs="Arial"/>
          <w:color w:val="595959" w:themeColor="text1" w:themeTint="A6"/>
          <w:sz w:val="21"/>
          <w:szCs w:val="21"/>
          <w:shd w:val="clear" w:color="auto" w:fill="FFFFFF"/>
        </w:rPr>
        <w:t xml:space="preserve"> and </w:t>
      </w:r>
      <w:proofErr w:type="spellStart"/>
      <w:r w:rsidRPr="00BF7CDE">
        <w:rPr>
          <w:rFonts w:cs="Arial"/>
          <w:color w:val="595959" w:themeColor="text1" w:themeTint="A6"/>
          <w:sz w:val="21"/>
          <w:szCs w:val="21"/>
          <w:shd w:val="clear" w:color="auto" w:fill="FFFFFF"/>
        </w:rPr>
        <w:t>Zhengyang</w:t>
      </w:r>
      <w:proofErr w:type="spellEnd"/>
      <w:r w:rsidRPr="00BF7CDE">
        <w:rPr>
          <w:rFonts w:cs="Arial"/>
          <w:color w:val="595959" w:themeColor="text1" w:themeTint="A6"/>
          <w:sz w:val="21"/>
          <w:szCs w:val="21"/>
          <w:shd w:val="clear" w:color="auto" w:fill="FFFFFF"/>
        </w:rPr>
        <w:t xml:space="preserve"> Xu from City University of Hong Kong, express their sincere appreciation to all the participants, speakers, </w:t>
      </w:r>
      <w:proofErr w:type="gramStart"/>
      <w:r w:rsidRPr="00BF7CDE">
        <w:rPr>
          <w:rFonts w:cs="Arial"/>
          <w:color w:val="595959" w:themeColor="text1" w:themeTint="A6"/>
          <w:sz w:val="21"/>
          <w:szCs w:val="21"/>
          <w:shd w:val="clear" w:color="auto" w:fill="FFFFFF"/>
        </w:rPr>
        <w:t>discussants</w:t>
      </w:r>
      <w:proofErr w:type="gramEnd"/>
      <w:r w:rsidRPr="00BF7CDE">
        <w:rPr>
          <w:rFonts w:cs="Arial"/>
          <w:color w:val="595959" w:themeColor="text1" w:themeTint="A6"/>
          <w:sz w:val="21"/>
          <w:szCs w:val="21"/>
          <w:shd w:val="clear" w:color="auto" w:fill="FFFFFF"/>
        </w:rPr>
        <w:t xml:space="preserve"> and sponsors for their vital roles in making this conference a success. </w:t>
      </w:r>
      <w:r w:rsidRPr="00BF7CDE">
        <w:rPr>
          <w:rFonts w:cs="Arial"/>
          <w:color w:val="595959" w:themeColor="text1" w:themeTint="A6"/>
          <w:sz w:val="21"/>
          <w:szCs w:val="21"/>
        </w:rPr>
        <w:br/>
      </w:r>
      <w:r w:rsidRPr="00BF7CDE">
        <w:rPr>
          <w:rFonts w:cs="Arial"/>
          <w:color w:val="595959" w:themeColor="text1" w:themeTint="A6"/>
          <w:sz w:val="21"/>
          <w:szCs w:val="21"/>
        </w:rPr>
        <w:br/>
      </w:r>
      <w:r w:rsidRPr="00BF7CDE">
        <w:rPr>
          <w:rFonts w:cs="Arial"/>
          <w:color w:val="595959" w:themeColor="text1" w:themeTint="A6"/>
          <w:sz w:val="21"/>
          <w:szCs w:val="21"/>
          <w:shd w:val="clear" w:color="auto" w:fill="FFFFFF"/>
        </w:rPr>
        <w:t>For more information and update for upcoming events, please visit the conference website </w:t>
      </w:r>
      <w:hyperlink r:id="rId4" w:tgtFrame="_blank" w:history="1">
        <w:r w:rsidRPr="00BF7CDE">
          <w:rPr>
            <w:rStyle w:val="Hyperlink"/>
            <w:rFonts w:cs="Arial"/>
            <w:color w:val="595959" w:themeColor="text1" w:themeTint="A6"/>
            <w:sz w:val="21"/>
            <w:szCs w:val="21"/>
          </w:rPr>
          <w:t>http://cityuhkfintech.com</w:t>
        </w:r>
      </w:hyperlink>
    </w:p>
    <w:p w14:paraId="7138D103" w14:textId="77777777" w:rsidR="00A935B7" w:rsidRDefault="00A935B7"/>
    <w:sectPr w:rsidR="00A93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B7"/>
    <w:rsid w:val="00A93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3892"/>
  <w15:chartTrackingRefBased/>
  <w15:docId w15:val="{55CF57E7-BFBC-4B06-B320-F480C14A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B7"/>
    <w:pPr>
      <w:widowControl w:val="0"/>
      <w:autoSpaceDE w:val="0"/>
      <w:autoSpaceDN w:val="0"/>
      <w:spacing w:after="0" w:line="240" w:lineRule="auto"/>
    </w:pPr>
    <w:rPr>
      <w:rFonts w:ascii="Helvetica Neue" w:eastAsia="Helvetica Neue" w:hAnsi="Helvetica Neue" w:cs="Helvetica Neue"/>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tyuhkfin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Cong</dc:creator>
  <cp:keywords/>
  <dc:description/>
  <cp:lastModifiedBy>Will Cong</cp:lastModifiedBy>
  <cp:revision>1</cp:revision>
  <dcterms:created xsi:type="dcterms:W3CDTF">2023-06-20T15:09:00Z</dcterms:created>
  <dcterms:modified xsi:type="dcterms:W3CDTF">2023-06-20T15:09:00Z</dcterms:modified>
</cp:coreProperties>
</file>